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F4" w:rsidRDefault="005B46F4" w:rsidP="00431BD1">
      <w:pPr>
        <w:pStyle w:val="a4"/>
        <w:shd w:val="clear" w:color="auto" w:fill="auto"/>
        <w:rPr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E5585EC" wp14:editId="01FF7A7E">
            <wp:simplePos x="0" y="0"/>
            <wp:positionH relativeFrom="column">
              <wp:posOffset>-54239</wp:posOffset>
            </wp:positionH>
            <wp:positionV relativeFrom="paragraph">
              <wp:posOffset>-163159</wp:posOffset>
            </wp:positionV>
            <wp:extent cx="2209800" cy="1509395"/>
            <wp:effectExtent l="0" t="0" r="0" b="0"/>
            <wp:wrapThrough wrapText="bothSides">
              <wp:wrapPolygon edited="0">
                <wp:start x="0" y="0"/>
                <wp:lineTo x="0" y="21264"/>
                <wp:lineTo x="21414" y="21264"/>
                <wp:lineTo x="21414" y="0"/>
                <wp:lineTo x="0" y="0"/>
              </wp:wrapPolygon>
            </wp:wrapThrough>
            <wp:docPr id="1" name="Рисунок 1" descr="C:\Users\User\Document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82E" w:rsidRDefault="00452CC6">
      <w:pPr>
        <w:pStyle w:val="a4"/>
        <w:shd w:val="clear" w:color="auto" w:fill="auto"/>
        <w:rPr>
          <w:u w:val="single"/>
        </w:rPr>
      </w:pPr>
      <w:r>
        <w:rPr>
          <w:u w:val="single"/>
        </w:rPr>
        <w:t xml:space="preserve">Установить цены с </w:t>
      </w:r>
      <w:r w:rsidR="005E44F7">
        <w:rPr>
          <w:u w:val="single"/>
        </w:rPr>
        <w:t>30</w:t>
      </w:r>
      <w:r w:rsidR="005B46F4">
        <w:rPr>
          <w:u w:val="single"/>
        </w:rPr>
        <w:t>.12</w:t>
      </w:r>
      <w:r w:rsidR="00BA2DDE">
        <w:rPr>
          <w:u w:val="single"/>
        </w:rPr>
        <w:t>.2023</w:t>
      </w:r>
      <w:r>
        <w:rPr>
          <w:u w:val="single"/>
        </w:rPr>
        <w:t xml:space="preserve">г по </w:t>
      </w:r>
      <w:r w:rsidR="00BA2DDE">
        <w:rPr>
          <w:u w:val="single"/>
        </w:rPr>
        <w:t>07.01.2024</w:t>
      </w:r>
      <w:r w:rsidR="00B4482E">
        <w:rPr>
          <w:u w:val="single"/>
        </w:rPr>
        <w:t xml:space="preserve">г </w:t>
      </w:r>
    </w:p>
    <w:p w:rsidR="001F18B5" w:rsidRDefault="00452CC6">
      <w:pPr>
        <w:pStyle w:val="a4"/>
        <w:shd w:val="clear" w:color="auto" w:fill="auto"/>
      </w:pPr>
      <w:r>
        <w:t xml:space="preserve">Прайс-лист на период с </w:t>
      </w:r>
      <w:r w:rsidR="005E44F7">
        <w:t>30</w:t>
      </w:r>
      <w:r w:rsidR="005B46F4">
        <w:t>.12</w:t>
      </w:r>
      <w:r>
        <w:t>.202</w:t>
      </w:r>
      <w:r w:rsidR="00BA2DDE">
        <w:t>3</w:t>
      </w:r>
      <w:r>
        <w:t xml:space="preserve">г по </w:t>
      </w:r>
      <w:r w:rsidR="00BA2DDE">
        <w:t>07.01.2024</w:t>
      </w:r>
      <w:r w:rsidR="00B4482E">
        <w:t>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8"/>
        <w:gridCol w:w="1984"/>
        <w:gridCol w:w="1984"/>
      </w:tblGrid>
      <w:tr w:rsidR="00F618C3" w:rsidTr="001A0E2A">
        <w:trPr>
          <w:trHeight w:hRule="exact" w:val="113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C3" w:rsidRDefault="00F618C3">
            <w:pPr>
              <w:pStyle w:val="a6"/>
              <w:shd w:val="clear" w:color="auto" w:fill="auto"/>
              <w:jc w:val="center"/>
            </w:pPr>
            <w:r>
              <w:t>Категория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Default="005E44F7" w:rsidP="00ED792C">
            <w:pPr>
              <w:pStyle w:val="a6"/>
              <w:shd w:val="clear" w:color="auto" w:fill="auto"/>
              <w:jc w:val="center"/>
            </w:pPr>
            <w:r>
              <w:t>стоимость путевок с 30</w:t>
            </w:r>
            <w:r w:rsidR="00F618C3">
              <w:t>.12.202</w:t>
            </w:r>
            <w:r w:rsidR="00BA2DDE">
              <w:t>3</w:t>
            </w:r>
            <w:r w:rsidR="00F618C3">
              <w:t>г по 0</w:t>
            </w:r>
            <w:r w:rsidR="00BA2DDE">
              <w:t>7</w:t>
            </w:r>
            <w:r w:rsidR="00F618C3">
              <w:t>.01.202</w:t>
            </w:r>
            <w:r w:rsidR="00BA2DDE">
              <w:t>4</w:t>
            </w:r>
            <w:r w:rsidR="00F618C3">
              <w:t>г</w:t>
            </w:r>
          </w:p>
          <w:p w:rsidR="00F618C3" w:rsidRPr="00ED792C" w:rsidRDefault="00F618C3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ED792C">
              <w:rPr>
                <w:b/>
              </w:rPr>
              <w:t>отдых</w:t>
            </w:r>
          </w:p>
          <w:p w:rsidR="00F618C3" w:rsidRDefault="00F618C3">
            <w:pPr>
              <w:pStyle w:val="a6"/>
              <w:shd w:val="clear" w:color="auto" w:fill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Default="004809AE" w:rsidP="00F618C3">
            <w:pPr>
              <w:pStyle w:val="a6"/>
              <w:shd w:val="clear" w:color="auto" w:fill="auto"/>
              <w:jc w:val="center"/>
            </w:pPr>
            <w:r>
              <w:t>стоимость путевок 3</w:t>
            </w:r>
            <w:r w:rsidR="005E44F7">
              <w:t>1</w:t>
            </w:r>
            <w:r>
              <w:t>.12.202</w:t>
            </w:r>
            <w:r w:rsidR="00BA2DDE">
              <w:t>3</w:t>
            </w:r>
            <w:r w:rsidR="00F618C3">
              <w:t>г</w:t>
            </w:r>
          </w:p>
          <w:p w:rsidR="00F618C3" w:rsidRPr="00ED792C" w:rsidRDefault="00F618C3" w:rsidP="00F618C3">
            <w:pPr>
              <w:pStyle w:val="a6"/>
              <w:shd w:val="clear" w:color="auto" w:fill="auto"/>
              <w:jc w:val="center"/>
              <w:rPr>
                <w:b/>
              </w:rPr>
            </w:pPr>
            <w:proofErr w:type="spellStart"/>
            <w:r w:rsidRPr="00ED792C">
              <w:rPr>
                <w:b/>
              </w:rPr>
              <w:t>отдых</w:t>
            </w:r>
            <w:r w:rsidR="00005CED">
              <w:rPr>
                <w:b/>
              </w:rPr>
              <w:t>+банкет</w:t>
            </w:r>
            <w:proofErr w:type="spellEnd"/>
          </w:p>
          <w:p w:rsidR="00F618C3" w:rsidRDefault="00F618C3" w:rsidP="00ED792C">
            <w:pPr>
              <w:pStyle w:val="a6"/>
              <w:shd w:val="clear" w:color="auto" w:fill="auto"/>
              <w:jc w:val="center"/>
            </w:pPr>
          </w:p>
        </w:tc>
      </w:tr>
      <w:tr w:rsidR="00AA0773" w:rsidTr="00DD57BD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773" w:rsidRPr="007B3545" w:rsidRDefault="00AA0773" w:rsidP="00EA39AE">
            <w:pPr>
              <w:pStyle w:val="a6"/>
              <w:shd w:val="clear" w:color="auto" w:fill="auto"/>
              <w:rPr>
                <w:b/>
              </w:rPr>
            </w:pPr>
            <w:r w:rsidRPr="007B3545">
              <w:rPr>
                <w:b/>
              </w:rPr>
              <w:t>Место в двухместном номере (5/6 этаж):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Default="00AA0773" w:rsidP="00EA39AE">
            <w:pPr>
              <w:pStyle w:val="a6"/>
              <w:shd w:val="clear" w:color="auto" w:fill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73" w:rsidRDefault="00AA0773">
            <w:pPr>
              <w:rPr>
                <w:sz w:val="10"/>
                <w:szCs w:val="10"/>
              </w:rPr>
            </w:pPr>
          </w:p>
        </w:tc>
      </w:tr>
      <w:tr w:rsidR="00AA0773" w:rsidTr="00516E13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773" w:rsidRPr="007B3545" w:rsidRDefault="00AA0773" w:rsidP="00EA39AE">
            <w:pPr>
              <w:pStyle w:val="a6"/>
              <w:shd w:val="clear" w:color="auto" w:fill="auto"/>
            </w:pPr>
            <w:r w:rsidRPr="007B3545"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Default="00AA0773" w:rsidP="00431BD1">
            <w:pPr>
              <w:pStyle w:val="a6"/>
              <w:shd w:val="clear" w:color="auto" w:fill="auto"/>
              <w:jc w:val="center"/>
            </w:pPr>
            <w:r>
              <w:t>2</w:t>
            </w:r>
            <w:r w:rsidR="00351508">
              <w:t xml:space="preserve"> </w:t>
            </w:r>
            <w: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Pr="00351508" w:rsidRDefault="00D03060" w:rsidP="00431BD1">
            <w:pPr>
              <w:pStyle w:val="a6"/>
              <w:shd w:val="clear" w:color="auto" w:fill="auto"/>
              <w:jc w:val="center"/>
            </w:pPr>
            <w:r>
              <w:t xml:space="preserve">9 </w:t>
            </w:r>
            <w:r>
              <w:rPr>
                <w:lang w:val="en-US"/>
              </w:rPr>
              <w:t>9</w:t>
            </w:r>
            <w:r w:rsidR="00AA0773" w:rsidRPr="00351508">
              <w:t>00,00</w:t>
            </w:r>
          </w:p>
        </w:tc>
      </w:tr>
      <w:tr w:rsidR="00AA0773" w:rsidTr="0099551E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773" w:rsidRDefault="00AA0773" w:rsidP="00EA39A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ребенок  (</w:t>
            </w:r>
            <w:proofErr w:type="gramEnd"/>
            <w:r>
              <w:rPr>
                <w:sz w:val="22"/>
                <w:szCs w:val="22"/>
              </w:rPr>
              <w:t>8-13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Default="00AA0773" w:rsidP="00431BD1">
            <w:pPr>
              <w:pStyle w:val="a6"/>
              <w:shd w:val="clear" w:color="auto" w:fill="auto"/>
              <w:jc w:val="center"/>
            </w:pPr>
            <w:r>
              <w:t>1</w:t>
            </w:r>
            <w:r w:rsidR="00351508">
              <w:t xml:space="preserve"> </w:t>
            </w:r>
            <w: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Pr="00351508" w:rsidRDefault="00351508" w:rsidP="00431BD1">
            <w:pPr>
              <w:pStyle w:val="a6"/>
              <w:shd w:val="clear" w:color="auto" w:fill="auto"/>
              <w:jc w:val="center"/>
            </w:pPr>
            <w:r w:rsidRPr="00351508">
              <w:t>6 4</w:t>
            </w:r>
            <w:r w:rsidR="00AA0773" w:rsidRPr="00351508">
              <w:t>00,00</w:t>
            </w:r>
          </w:p>
        </w:tc>
      </w:tr>
      <w:tr w:rsidR="00AA0773" w:rsidTr="0099551E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773" w:rsidRDefault="00AA0773" w:rsidP="00EA39A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на доп. место (3- 7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Default="00AA0773" w:rsidP="00431BD1">
            <w:pPr>
              <w:pStyle w:val="a6"/>
              <w:shd w:val="clear" w:color="auto" w:fill="auto"/>
              <w:jc w:val="center"/>
            </w:pPr>
            <w:r>
              <w:t>1</w:t>
            </w:r>
            <w:r w:rsidR="00351508">
              <w:t xml:space="preserve"> </w:t>
            </w:r>
            <w:r>
              <w:t>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Pr="00351508" w:rsidRDefault="00D03060" w:rsidP="00431BD1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6 0</w:t>
            </w:r>
            <w:r w:rsidR="00AA0773" w:rsidRPr="00351508">
              <w:t>00,00</w:t>
            </w:r>
          </w:p>
        </w:tc>
      </w:tr>
      <w:tr w:rsidR="00AA0773" w:rsidTr="00516E13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773" w:rsidRDefault="00351508" w:rsidP="00351508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</w:t>
            </w:r>
            <w:r w:rsidR="00AA0773">
              <w:rPr>
                <w:sz w:val="22"/>
                <w:szCs w:val="22"/>
              </w:rPr>
              <w:t xml:space="preserve">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Pr="00F316C6" w:rsidRDefault="00AA0773" w:rsidP="00431BD1">
            <w:pPr>
              <w:pStyle w:val="a6"/>
              <w:shd w:val="clear" w:color="auto" w:fill="auto"/>
              <w:jc w:val="center"/>
            </w:pPr>
            <w:r>
              <w:t>2</w:t>
            </w:r>
            <w:r w:rsidR="00351508">
              <w:t xml:space="preserve"> </w:t>
            </w:r>
            <w:r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773" w:rsidRPr="00351508" w:rsidRDefault="00D03060" w:rsidP="00431BD1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10</w:t>
            </w:r>
            <w:r>
              <w:t xml:space="preserve"> </w:t>
            </w:r>
            <w:r>
              <w:rPr>
                <w:lang w:val="en-US"/>
              </w:rPr>
              <w:t>4</w:t>
            </w:r>
            <w:r w:rsidR="00AA0773" w:rsidRPr="00351508">
              <w:t>00,00</w:t>
            </w:r>
          </w:p>
        </w:tc>
      </w:tr>
      <w:tr w:rsidR="00F618C3" w:rsidTr="001A0E2A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в двухместном номере (4 этаж):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351508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3</w:t>
            </w:r>
            <w:r w:rsidR="00351508">
              <w:t xml:space="preserve"> </w:t>
            </w:r>
            <w:r>
              <w:t>0</w:t>
            </w:r>
            <w:r w:rsidR="00F618C3">
              <w:t>0</w:t>
            </w:r>
            <w:r w:rsidR="00F618C3" w:rsidRPr="00F316C6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351508" w:rsidRDefault="00D03060" w:rsidP="00431BD1">
            <w:pPr>
              <w:pStyle w:val="a6"/>
              <w:shd w:val="clear" w:color="auto" w:fill="auto"/>
              <w:jc w:val="center"/>
            </w:pPr>
            <w:r>
              <w:t xml:space="preserve">10 </w:t>
            </w:r>
            <w:r>
              <w:rPr>
                <w:lang w:val="en-US"/>
              </w:rPr>
              <w:t>5</w:t>
            </w:r>
            <w:r w:rsidR="00F618C3" w:rsidRPr="00351508">
              <w:t>00,00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005CED" w:rsidP="005E44F7">
            <w:pPr>
              <w:pStyle w:val="a6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F618C3">
              <w:rPr>
                <w:sz w:val="22"/>
                <w:szCs w:val="22"/>
              </w:rPr>
              <w:t>ебенок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>8-1</w:t>
            </w:r>
            <w:r w:rsidR="005E44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D7708F" w:rsidP="00431BD1">
            <w:pPr>
              <w:pStyle w:val="a6"/>
              <w:shd w:val="clear" w:color="auto" w:fill="auto"/>
              <w:jc w:val="center"/>
            </w:pPr>
            <w:r>
              <w:t>2</w:t>
            </w:r>
            <w:r w:rsidR="00351508">
              <w:t xml:space="preserve"> </w:t>
            </w:r>
            <w:r>
              <w:t>1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351508" w:rsidRDefault="00351508" w:rsidP="00431BD1">
            <w:pPr>
              <w:pStyle w:val="a6"/>
              <w:shd w:val="clear" w:color="auto" w:fill="auto"/>
              <w:jc w:val="center"/>
            </w:pPr>
            <w:r w:rsidRPr="00351508">
              <w:t>6 6</w:t>
            </w:r>
            <w:r w:rsidR="00F618C3" w:rsidRPr="00351508">
              <w:t>00,00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005CED" w:rsidP="00F11B0D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на доп. м</w:t>
            </w:r>
            <w:r w:rsidR="00F618C3">
              <w:rPr>
                <w:sz w:val="22"/>
                <w:szCs w:val="22"/>
              </w:rPr>
              <w:t>есто</w:t>
            </w:r>
            <w:r>
              <w:rPr>
                <w:sz w:val="22"/>
                <w:szCs w:val="22"/>
              </w:rPr>
              <w:t xml:space="preserve"> (</w:t>
            </w:r>
            <w:r w:rsidR="00F11B0D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 xml:space="preserve"> 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D7708F" w:rsidP="00431BD1">
            <w:pPr>
              <w:pStyle w:val="a6"/>
              <w:shd w:val="clear" w:color="auto" w:fill="auto"/>
              <w:jc w:val="center"/>
            </w:pPr>
            <w:r>
              <w:t>1</w:t>
            </w:r>
            <w:r w:rsidR="00351508">
              <w:t xml:space="preserve"> </w:t>
            </w:r>
            <w:r>
              <w:t>7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351508" w:rsidRDefault="00D03060" w:rsidP="00431BD1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6</w:t>
            </w:r>
            <w:r>
              <w:t xml:space="preserve"> </w:t>
            </w:r>
            <w:r>
              <w:rPr>
                <w:lang w:val="en-US"/>
              </w:rPr>
              <w:t>2</w:t>
            </w:r>
            <w:r w:rsidR="00F618C3" w:rsidRPr="00351508">
              <w:t>00,00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351508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3</w:t>
            </w:r>
            <w:r w:rsidR="00351508">
              <w:t xml:space="preserve"> </w:t>
            </w:r>
            <w:r>
              <w:t>3</w:t>
            </w:r>
            <w:r w:rsidR="009B70EA">
              <w:t>0</w:t>
            </w:r>
            <w:r w:rsidR="00F618C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351508" w:rsidRDefault="00D03060" w:rsidP="00431BD1">
            <w:pPr>
              <w:pStyle w:val="a6"/>
              <w:shd w:val="clear" w:color="auto" w:fill="auto"/>
              <w:jc w:val="center"/>
            </w:pPr>
            <w:r>
              <w:t xml:space="preserve">10 </w:t>
            </w:r>
            <w:r>
              <w:rPr>
                <w:lang w:val="en-US"/>
              </w:rPr>
              <w:t>8</w:t>
            </w:r>
            <w:r w:rsidR="00F618C3" w:rsidRPr="00351508">
              <w:t>00,00</w:t>
            </w:r>
          </w:p>
        </w:tc>
      </w:tr>
      <w:tr w:rsidR="00F618C3" w:rsidTr="001A0E2A">
        <w:trPr>
          <w:trHeight w:hRule="exact" w:val="51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BA2DDE" w:rsidRDefault="00F618C3" w:rsidP="00431BD1">
            <w:pPr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351508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3</w:t>
            </w:r>
            <w:r w:rsidR="00351508">
              <w:t xml:space="preserve"> </w:t>
            </w:r>
            <w:r>
              <w:t>8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lang w:val="en-US"/>
              </w:rPr>
              <w:t>1 3</w:t>
            </w:r>
            <w:r w:rsidR="00F618C3" w:rsidRPr="00431BD1">
              <w:t>00,00</w:t>
            </w:r>
          </w:p>
        </w:tc>
      </w:tr>
      <w:tr w:rsidR="00F618C3" w:rsidTr="00864AA5">
        <w:trPr>
          <w:trHeight w:hRule="exact" w:val="27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6</w:t>
            </w:r>
            <w:r w:rsidR="00351508">
              <w:t xml:space="preserve"> </w:t>
            </w:r>
            <w:r w:rsidR="00605083">
              <w:t>2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431BD1" w:rsidRPr="00431BD1">
              <w:t xml:space="preserve"> 0</w:t>
            </w:r>
            <w:r w:rsidR="00F618C3" w:rsidRPr="00431BD1">
              <w:t>00,00</w:t>
            </w:r>
          </w:p>
        </w:tc>
      </w:tr>
      <w:tr w:rsidR="00F618C3" w:rsidTr="001A0E2A">
        <w:trPr>
          <w:trHeight w:hRule="exact" w:val="514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 «+»)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431BD1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351508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4</w:t>
            </w:r>
            <w:r w:rsidR="00351508">
              <w:t xml:space="preserve"> </w:t>
            </w:r>
            <w:r>
              <w:t>4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93213E" w:rsidP="00431BD1">
            <w:pPr>
              <w:pStyle w:val="a6"/>
              <w:shd w:val="clear" w:color="auto" w:fill="auto"/>
              <w:jc w:val="center"/>
            </w:pPr>
            <w:r>
              <w:t>11</w:t>
            </w:r>
            <w:r w:rsidR="00431BD1" w:rsidRPr="00431BD1">
              <w:t xml:space="preserve"> </w:t>
            </w:r>
            <w:r w:rsidR="00D03060">
              <w:rPr>
                <w:lang w:val="en-US"/>
              </w:rPr>
              <w:t>9</w:t>
            </w:r>
            <w:r w:rsidR="00F618C3" w:rsidRPr="00431BD1">
              <w:t>00,00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9B70EA" w:rsidP="00431BD1">
            <w:pPr>
              <w:pStyle w:val="a6"/>
              <w:shd w:val="clear" w:color="auto" w:fill="auto"/>
              <w:jc w:val="center"/>
            </w:pPr>
            <w:r>
              <w:t>6</w:t>
            </w:r>
            <w:r w:rsidR="00351508">
              <w:t xml:space="preserve"> </w:t>
            </w:r>
            <w:r w:rsidR="00605083">
              <w:t>5</w:t>
            </w:r>
            <w:r w:rsidR="00F618C3" w:rsidRPr="00F316C6">
              <w:t>00,0</w:t>
            </w:r>
            <w:r w:rsidR="00F618C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lang w:val="en-US"/>
              </w:rPr>
              <w:t>1</w:t>
            </w:r>
            <w:r w:rsidR="00431BD1" w:rsidRPr="00431BD1">
              <w:t xml:space="preserve"> 4</w:t>
            </w:r>
            <w:r w:rsidR="00F618C3" w:rsidRPr="00431BD1">
              <w:t>00,00</w:t>
            </w:r>
          </w:p>
        </w:tc>
      </w:tr>
      <w:tr w:rsidR="00F618C3" w:rsidTr="001A0E2A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Двухкомнатный номер 3,4 этаж: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431BD1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351508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618C3" w:rsidP="00431BD1">
            <w:pPr>
              <w:pStyle w:val="a6"/>
              <w:shd w:val="clear" w:color="auto" w:fill="auto"/>
              <w:jc w:val="center"/>
            </w:pPr>
            <w:r>
              <w:t>4</w:t>
            </w:r>
            <w:r w:rsidR="00351508">
              <w:t xml:space="preserve"> </w:t>
            </w:r>
            <w:r w:rsidR="00605083">
              <w:t>8</w:t>
            </w:r>
            <w:r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 xml:space="preserve"> </w:t>
            </w:r>
            <w:r>
              <w:rPr>
                <w:lang w:val="en-US"/>
              </w:rPr>
              <w:t>0</w:t>
            </w:r>
            <w:r w:rsidR="00F618C3" w:rsidRPr="00431BD1">
              <w:t>00,00</w:t>
            </w:r>
          </w:p>
        </w:tc>
      </w:tr>
      <w:tr w:rsidR="00F618C3" w:rsidTr="00864AA5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7</w:t>
            </w:r>
            <w:r w:rsidR="00351508">
              <w:t xml:space="preserve"> </w:t>
            </w:r>
            <w:r>
              <w:t>0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="00431BD1" w:rsidRPr="00431BD1">
              <w:t xml:space="preserve"> 0</w:t>
            </w:r>
            <w:r w:rsidR="00F618C3" w:rsidRPr="00431BD1">
              <w:t>00,00</w:t>
            </w:r>
          </w:p>
        </w:tc>
      </w:tr>
      <w:tr w:rsidR="00431BD1" w:rsidTr="00864AA5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BD1" w:rsidRDefault="00431BD1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доп.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D1" w:rsidRDefault="00431BD1" w:rsidP="00431BD1">
            <w:pPr>
              <w:pStyle w:val="a6"/>
              <w:shd w:val="clear" w:color="auto" w:fill="auto"/>
              <w:jc w:val="center"/>
            </w:pPr>
            <w:r>
              <w:t>2 900,00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D1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rPr>
                <w:lang w:val="en-US"/>
              </w:rPr>
              <w:t>10</w:t>
            </w:r>
            <w:r>
              <w:t> </w:t>
            </w:r>
            <w:r>
              <w:rPr>
                <w:lang w:val="en-US"/>
              </w:rPr>
              <w:t>4</w:t>
            </w:r>
            <w:r w:rsidR="00431BD1">
              <w:t>00,00</w:t>
            </w:r>
          </w:p>
        </w:tc>
      </w:tr>
      <w:tr w:rsidR="00F618C3" w:rsidTr="00D7708F">
        <w:trPr>
          <w:trHeight w:hRule="exact" w:val="382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C3" w:rsidRDefault="00F618C3" w:rsidP="0008059A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Двухкомнатный номер категории люкс   З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431BD1" w:rsidRDefault="00F618C3" w:rsidP="00431BD1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351508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одноместное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6</w:t>
            </w:r>
            <w:r w:rsidR="00351508">
              <w:t xml:space="preserve"> </w:t>
            </w:r>
            <w:r>
              <w:t>0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 xml:space="preserve">13 </w:t>
            </w:r>
            <w:r>
              <w:rPr>
                <w:lang w:val="en-US"/>
              </w:rPr>
              <w:t>5</w:t>
            </w:r>
            <w:r w:rsidR="00F618C3" w:rsidRPr="00431BD1">
              <w:t>00,00</w:t>
            </w:r>
          </w:p>
        </w:tc>
      </w:tr>
      <w:tr w:rsidR="00F618C3" w:rsidTr="00864AA5">
        <w:trPr>
          <w:trHeight w:hRule="exact" w:val="307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BA2DDE" w:rsidP="00431BD1">
            <w:pPr>
              <w:pStyle w:val="a6"/>
              <w:shd w:val="clear" w:color="auto" w:fill="auto"/>
              <w:jc w:val="center"/>
            </w:pPr>
            <w:r>
              <w:t>9</w:t>
            </w:r>
            <w:r w:rsidR="00351508">
              <w:t xml:space="preserve"> </w:t>
            </w:r>
            <w:r>
              <w:t>0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 w:rsidR="00431BD1" w:rsidRPr="00431BD1">
              <w:t xml:space="preserve"> </w:t>
            </w:r>
            <w:r w:rsidR="00F618C3" w:rsidRPr="00431BD1">
              <w:t>000,00</w:t>
            </w:r>
          </w:p>
        </w:tc>
      </w:tr>
      <w:tr w:rsidR="00431BD1" w:rsidTr="00864AA5">
        <w:trPr>
          <w:trHeight w:hRule="exact" w:val="307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BD1" w:rsidRDefault="00431BD1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доп.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D1" w:rsidRDefault="00431BD1" w:rsidP="00431BD1">
            <w:pPr>
              <w:pStyle w:val="a6"/>
              <w:shd w:val="clear" w:color="auto" w:fill="auto"/>
              <w:jc w:val="center"/>
            </w:pPr>
            <w:r>
              <w:t>3 300,00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D1" w:rsidRPr="00431BD1" w:rsidRDefault="00D03060" w:rsidP="00431BD1">
            <w:pPr>
              <w:pStyle w:val="a6"/>
              <w:shd w:val="clear" w:color="auto" w:fill="auto"/>
              <w:jc w:val="center"/>
            </w:pPr>
            <w:r>
              <w:t>10 </w:t>
            </w:r>
            <w:r>
              <w:rPr>
                <w:lang w:val="en-US"/>
              </w:rPr>
              <w:t>8</w:t>
            </w:r>
            <w:r w:rsidR="00431BD1">
              <w:t>00,00</w:t>
            </w:r>
          </w:p>
        </w:tc>
      </w:tr>
    </w:tbl>
    <w:p w:rsidR="001F18B5" w:rsidRPr="004215D3" w:rsidRDefault="001F18B5">
      <w:pPr>
        <w:spacing w:after="239" w:line="1" w:lineRule="exact"/>
        <w:rPr>
          <w:b/>
        </w:rPr>
      </w:pPr>
    </w:p>
    <w:p w:rsidR="00E42191" w:rsidRDefault="00E42191">
      <w:pPr>
        <w:pStyle w:val="1"/>
        <w:shd w:val="clear" w:color="auto" w:fill="auto"/>
      </w:pPr>
      <w:r>
        <w:t xml:space="preserve">Продажа </w:t>
      </w:r>
      <w:r w:rsidR="00ED66D9">
        <w:t xml:space="preserve">путевок на Новогодний заезд осуществляется с обязательной покупкой дополнительного </w:t>
      </w:r>
      <w:r>
        <w:t>у</w:t>
      </w:r>
      <w:r w:rsidR="00ED66D9">
        <w:t>жина в новогоднюю ночь (БАНКЕТ).</w:t>
      </w:r>
    </w:p>
    <w:p w:rsidR="0008059A" w:rsidRDefault="0008059A">
      <w:pPr>
        <w:pStyle w:val="1"/>
        <w:shd w:val="clear" w:color="auto" w:fill="auto"/>
        <w:rPr>
          <w:b/>
        </w:rPr>
      </w:pPr>
    </w:p>
    <w:p w:rsidR="0008059A" w:rsidRPr="00351508" w:rsidRDefault="00E42191">
      <w:pPr>
        <w:pStyle w:val="1"/>
        <w:shd w:val="clear" w:color="auto" w:fill="auto"/>
        <w:rPr>
          <w:b/>
        </w:rPr>
      </w:pPr>
      <w:r w:rsidRPr="00351508">
        <w:rPr>
          <w:b/>
        </w:rPr>
        <w:t>Стоимость банкета в Ново</w:t>
      </w:r>
      <w:r w:rsidR="0008059A" w:rsidRPr="00351508">
        <w:rPr>
          <w:b/>
        </w:rPr>
        <w:t>годнюю ночь:</w:t>
      </w:r>
    </w:p>
    <w:p w:rsidR="0008059A" w:rsidRPr="00351508" w:rsidRDefault="0008059A">
      <w:pPr>
        <w:pStyle w:val="1"/>
        <w:shd w:val="clear" w:color="auto" w:fill="auto"/>
      </w:pPr>
      <w:r w:rsidRPr="00351508">
        <w:t xml:space="preserve">Взрослый – </w:t>
      </w:r>
      <w:r w:rsidR="00D03060">
        <w:t xml:space="preserve">7 </w:t>
      </w:r>
      <w:r w:rsidR="00D03060" w:rsidRPr="00605083">
        <w:t>5</w:t>
      </w:r>
      <w:r w:rsidRPr="00351508">
        <w:t>00 руб. с человека;</w:t>
      </w:r>
    </w:p>
    <w:p w:rsidR="0008059A" w:rsidRPr="00351508" w:rsidRDefault="00D03060">
      <w:pPr>
        <w:pStyle w:val="1"/>
        <w:shd w:val="clear" w:color="auto" w:fill="auto"/>
      </w:pPr>
      <w:r>
        <w:t xml:space="preserve">Ребенок от </w:t>
      </w:r>
      <w:r w:rsidRPr="00D03060">
        <w:t>3</w:t>
      </w:r>
      <w:r w:rsidR="0008059A" w:rsidRPr="00351508">
        <w:t xml:space="preserve"> до 1</w:t>
      </w:r>
      <w:r w:rsidR="00F11B0D" w:rsidRPr="00351508">
        <w:t>3</w:t>
      </w:r>
      <w:r w:rsidR="0008059A" w:rsidRPr="00351508">
        <w:t xml:space="preserve"> лет – </w:t>
      </w:r>
      <w:r w:rsidR="00351508" w:rsidRPr="00351508">
        <w:t>4 5</w:t>
      </w:r>
      <w:r w:rsidR="0008059A" w:rsidRPr="00351508">
        <w:t>00 руб. с человека;</w:t>
      </w:r>
    </w:p>
    <w:p w:rsidR="00DC67F5" w:rsidRDefault="00DC67F5">
      <w:pPr>
        <w:pStyle w:val="1"/>
        <w:shd w:val="clear" w:color="auto" w:fill="auto"/>
      </w:pPr>
      <w:r w:rsidRPr="00351508">
        <w:t>Ребенок до 3-х лет – бесплатно.</w:t>
      </w:r>
    </w:p>
    <w:p w:rsidR="00E42191" w:rsidRDefault="00E42191">
      <w:pPr>
        <w:pStyle w:val="1"/>
        <w:shd w:val="clear" w:color="auto" w:fill="auto"/>
      </w:pPr>
    </w:p>
    <w:p w:rsidR="001F18B5" w:rsidRDefault="00B4482E">
      <w:pPr>
        <w:pStyle w:val="1"/>
        <w:shd w:val="clear" w:color="auto" w:fill="auto"/>
      </w:pPr>
      <w:r>
        <w:t xml:space="preserve">В стоимость </w:t>
      </w:r>
      <w:proofErr w:type="gramStart"/>
      <w:r>
        <w:t xml:space="preserve">путевки </w:t>
      </w:r>
      <w:r w:rsidR="000B21A5">
        <w:t xml:space="preserve"> во</w:t>
      </w:r>
      <w:proofErr w:type="gramEnd"/>
      <w:r w:rsidR="000B21A5">
        <w:t xml:space="preserve"> время Новогодних и Рождественских каникул </w:t>
      </w:r>
      <w:r>
        <w:t>включено: проживание, 4-х разовое питание</w:t>
      </w:r>
      <w:r w:rsidR="00F11B0D">
        <w:t xml:space="preserve"> по системе Заказное меню</w:t>
      </w:r>
      <w:r>
        <w:t xml:space="preserve">, </w:t>
      </w:r>
      <w:r w:rsidR="000B21A5">
        <w:t>а также культурно</w:t>
      </w:r>
      <w:r w:rsidR="00E42191">
        <w:t xml:space="preserve">-развлекательные мероприятия </w:t>
      </w:r>
      <w:r w:rsidR="000741FB">
        <w:t>для взрослых и детей.</w:t>
      </w:r>
    </w:p>
    <w:p w:rsidR="0008059A" w:rsidRDefault="0008059A">
      <w:pPr>
        <w:pStyle w:val="1"/>
        <w:shd w:val="clear" w:color="auto" w:fill="auto"/>
        <w:rPr>
          <w:b/>
          <w:bCs/>
        </w:rPr>
      </w:pPr>
    </w:p>
    <w:p w:rsidR="001F18B5" w:rsidRDefault="00B4482E">
      <w:pPr>
        <w:pStyle w:val="1"/>
        <w:shd w:val="clear" w:color="auto" w:fill="auto"/>
      </w:pPr>
      <w:r>
        <w:rPr>
          <w:b/>
          <w:bCs/>
        </w:rPr>
        <w:t xml:space="preserve">Обращаем ВАШЕ ВНИМАНИЕ: </w:t>
      </w:r>
      <w:r>
        <w:t>расчетное время 12-00 часов.</w:t>
      </w:r>
    </w:p>
    <w:p w:rsidR="00D7708F" w:rsidRDefault="00D7708F">
      <w:pPr>
        <w:pStyle w:val="1"/>
        <w:shd w:val="clear" w:color="auto" w:fill="auto"/>
      </w:pPr>
    </w:p>
    <w:p w:rsidR="00D7708F" w:rsidRDefault="00F11B0D" w:rsidP="00F11B0D">
      <w:pPr>
        <w:pStyle w:val="1"/>
        <w:shd w:val="clear" w:color="auto" w:fill="auto"/>
        <w:sectPr w:rsidR="00D7708F" w:rsidSect="00AA0773">
          <w:pgSz w:w="11900" w:h="16840"/>
          <w:pgMar w:top="261" w:right="873" w:bottom="1134" w:left="1457" w:header="0" w:footer="2194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Генеральный директор                                                       </w:t>
      </w:r>
      <w:r w:rsidR="00BA2DDE">
        <w:rPr>
          <w:b/>
          <w:bCs/>
        </w:rPr>
        <w:t>Е.А. Кузнецова</w:t>
      </w:r>
    </w:p>
    <w:p w:rsidR="001F18B5" w:rsidRDefault="001F18B5">
      <w:pPr>
        <w:spacing w:line="1" w:lineRule="exact"/>
        <w:sectPr w:rsidR="001F18B5">
          <w:type w:val="continuous"/>
          <w:pgSz w:w="11900" w:h="16840"/>
          <w:pgMar w:top="263" w:right="0" w:bottom="263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8059A" w:rsidRDefault="0008059A" w:rsidP="00D7708F">
      <w:pPr>
        <w:pStyle w:val="a9"/>
        <w:framePr w:w="2621" w:h="326" w:wrap="none" w:vAnchor="text" w:hAnchor="page" w:x="1551" w:y="1226"/>
        <w:shd w:val="clear" w:color="auto" w:fill="auto"/>
      </w:pPr>
    </w:p>
    <w:sectPr w:rsidR="0008059A">
      <w:type w:val="continuous"/>
      <w:pgSz w:w="11900" w:h="16840"/>
      <w:pgMar w:top="263" w:right="875" w:bottom="263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2F" w:rsidRDefault="00D46D2F">
      <w:r>
        <w:separator/>
      </w:r>
    </w:p>
  </w:endnote>
  <w:endnote w:type="continuationSeparator" w:id="0">
    <w:p w:rsidR="00D46D2F" w:rsidRDefault="00D4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2F" w:rsidRDefault="00D46D2F"/>
  </w:footnote>
  <w:footnote w:type="continuationSeparator" w:id="0">
    <w:p w:rsidR="00D46D2F" w:rsidRDefault="00D46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0C1"/>
    <w:multiLevelType w:val="hybridMultilevel"/>
    <w:tmpl w:val="7F44E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624D"/>
    <w:multiLevelType w:val="multilevel"/>
    <w:tmpl w:val="C7C8F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18B5"/>
    <w:rsid w:val="00005CED"/>
    <w:rsid w:val="0002265C"/>
    <w:rsid w:val="000741FB"/>
    <w:rsid w:val="0008059A"/>
    <w:rsid w:val="000B21A5"/>
    <w:rsid w:val="001B21A0"/>
    <w:rsid w:val="001F18B5"/>
    <w:rsid w:val="00351508"/>
    <w:rsid w:val="003D5A26"/>
    <w:rsid w:val="0041667D"/>
    <w:rsid w:val="004215D3"/>
    <w:rsid w:val="00431BD1"/>
    <w:rsid w:val="00452CC6"/>
    <w:rsid w:val="004615B2"/>
    <w:rsid w:val="004809AE"/>
    <w:rsid w:val="00486F34"/>
    <w:rsid w:val="005B46F4"/>
    <w:rsid w:val="005E44F7"/>
    <w:rsid w:val="00605083"/>
    <w:rsid w:val="00622344"/>
    <w:rsid w:val="00634512"/>
    <w:rsid w:val="00824F16"/>
    <w:rsid w:val="008C78E3"/>
    <w:rsid w:val="008D3C4D"/>
    <w:rsid w:val="0093213E"/>
    <w:rsid w:val="00957705"/>
    <w:rsid w:val="009B70EA"/>
    <w:rsid w:val="00AA0773"/>
    <w:rsid w:val="00B4482E"/>
    <w:rsid w:val="00BA2DDE"/>
    <w:rsid w:val="00C20769"/>
    <w:rsid w:val="00C571CC"/>
    <w:rsid w:val="00D03060"/>
    <w:rsid w:val="00D149DB"/>
    <w:rsid w:val="00D46D2F"/>
    <w:rsid w:val="00D62057"/>
    <w:rsid w:val="00D7708F"/>
    <w:rsid w:val="00DC67F5"/>
    <w:rsid w:val="00E20DF2"/>
    <w:rsid w:val="00E42191"/>
    <w:rsid w:val="00ED66D9"/>
    <w:rsid w:val="00ED792C"/>
    <w:rsid w:val="00EF5BF4"/>
    <w:rsid w:val="00F11B0D"/>
    <w:rsid w:val="00F316C6"/>
    <w:rsid w:val="00F618C3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5A35"/>
  <w15:docId w15:val="{36A40BBB-5DBB-4F83-AEF9-21834A7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2023-11-09T05:50:00Z</cp:lastPrinted>
  <dcterms:created xsi:type="dcterms:W3CDTF">2022-09-15T11:16:00Z</dcterms:created>
  <dcterms:modified xsi:type="dcterms:W3CDTF">2023-11-09T06:21:00Z</dcterms:modified>
</cp:coreProperties>
</file>